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0E" w:rsidRDefault="0088370E" w:rsidP="000A43C7">
      <w:pPr>
        <w:suppressAutoHyphens/>
        <w:spacing w:line="240" w:lineRule="auto"/>
        <w:ind w:left="2127" w:firstLine="709"/>
        <w:jc w:val="left"/>
        <w:rPr>
          <w:rFonts w:ascii="Times New Roman" w:eastAsia="Calibri" w:hAnsi="Times New Roman" w:cs="Times New Roman"/>
          <w:b/>
          <w:sz w:val="28"/>
          <w:szCs w:val="28"/>
          <w:lang w:eastAsia="ar-SA"/>
        </w:rPr>
      </w:pPr>
      <w:r>
        <w:rPr>
          <w:rFonts w:ascii="Times New Roman" w:eastAsia="Calibri" w:hAnsi="Times New Roman" w:cs="Times New Roman"/>
          <w:b/>
          <w:noProof/>
          <w:sz w:val="28"/>
          <w:szCs w:val="28"/>
          <w:lang w:eastAsia="ru-RU"/>
        </w:rPr>
        <w:drawing>
          <wp:inline distT="0" distB="0" distL="0" distR="0">
            <wp:extent cx="5940425" cy="8168084"/>
            <wp:effectExtent l="0" t="0" r="0" b="0"/>
            <wp:docPr id="1" name="Рисунок 1" descr="C:\Users\Абазакт СОШ2\Desktop\Зурида Беляловна сканированные\зурида б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базакт СОШ2\Desktop\Зурида Беляловна сканированные\зурида б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807958" w:rsidRPr="00807958" w:rsidRDefault="00807958" w:rsidP="000A43C7">
      <w:pPr>
        <w:suppressAutoHyphens/>
        <w:spacing w:line="240" w:lineRule="auto"/>
        <w:ind w:left="2127" w:firstLine="709"/>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1. Пояснительная записка</w:t>
      </w:r>
    </w:p>
    <w:p w:rsidR="00CE399B" w:rsidRDefault="00807958" w:rsidP="00CE399B">
      <w:pPr>
        <w:pStyle w:val="Standard"/>
        <w:spacing w:line="276" w:lineRule="auto"/>
        <w:ind w:firstLine="420"/>
        <w:jc w:val="both"/>
        <w:rPr>
          <w:rFonts w:ascii="Times New Roman" w:hAnsi="Times New Roman"/>
          <w:sz w:val="28"/>
        </w:rPr>
      </w:pPr>
      <w:r w:rsidRPr="00807958">
        <w:rPr>
          <w:rFonts w:ascii="Times New Roman" w:eastAsia="Calibri" w:hAnsi="Times New Roman"/>
          <w:b/>
          <w:sz w:val="28"/>
          <w:lang w:eastAsia="ar-SA"/>
        </w:rPr>
        <w:t xml:space="preserve">1.1 </w:t>
      </w:r>
      <w:r w:rsidRPr="00807958">
        <w:rPr>
          <w:rFonts w:ascii="Times New Roman" w:hAnsi="Times New Roman"/>
          <w:sz w:val="28"/>
        </w:rPr>
        <w:t xml:space="preserve">Рабочая программа по окружающему миру  в 1 классе составлена на основе документов, содержащих требования к уровню подготовки учащихся и минимума содержания образования: </w:t>
      </w:r>
    </w:p>
    <w:p w:rsidR="00CE399B" w:rsidRPr="00CE399B" w:rsidRDefault="00CE399B" w:rsidP="00CE399B">
      <w:pPr>
        <w:pStyle w:val="Standard"/>
        <w:spacing w:line="276" w:lineRule="auto"/>
        <w:ind w:firstLine="420"/>
        <w:jc w:val="both"/>
        <w:rPr>
          <w:sz w:val="28"/>
        </w:rPr>
      </w:pPr>
      <w:r w:rsidRPr="00CE399B">
        <w:rPr>
          <w:rFonts w:ascii="Times New Roman" w:hAnsi="Times New Roman"/>
          <w:sz w:val="28"/>
        </w:rPr>
        <w:lastRenderedPageBreak/>
        <w:t>1. Федеральным Законом от 29.12.2012 № 273-ФЗ « Об образовании в Российской Федерации»;</w:t>
      </w:r>
    </w:p>
    <w:p w:rsidR="00CE399B" w:rsidRPr="00CE399B" w:rsidRDefault="00CE399B" w:rsidP="00CE399B">
      <w:pPr>
        <w:pStyle w:val="Standard"/>
        <w:spacing w:line="276" w:lineRule="auto"/>
        <w:ind w:firstLine="420"/>
        <w:jc w:val="both"/>
        <w:rPr>
          <w:sz w:val="28"/>
        </w:rPr>
      </w:pPr>
      <w:r w:rsidRPr="00CE399B">
        <w:rPr>
          <w:rFonts w:ascii="Times New Roman" w:hAnsi="Times New Roman"/>
          <w:sz w:val="28"/>
        </w:rPr>
        <w:t xml:space="preserve">2.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w:t>
      </w:r>
      <w:r w:rsidR="00FD3B8A">
        <w:rPr>
          <w:rFonts w:ascii="Times New Roman" w:hAnsi="Times New Roman"/>
          <w:sz w:val="28"/>
        </w:rPr>
        <w:t xml:space="preserve">06.10.2009 </w:t>
      </w:r>
      <w:r w:rsidR="00DA575D">
        <w:rPr>
          <w:rFonts w:ascii="Times New Roman" w:hAnsi="Times New Roman"/>
          <w:sz w:val="28"/>
        </w:rPr>
        <w:t xml:space="preserve">г. </w:t>
      </w:r>
      <w:r w:rsidR="004F6991">
        <w:rPr>
          <w:rFonts w:ascii="Times New Roman" w:hAnsi="Times New Roman"/>
          <w:sz w:val="28"/>
        </w:rPr>
        <w:t>№ 373</w:t>
      </w:r>
      <w:r w:rsidRPr="00CE399B">
        <w:rPr>
          <w:rFonts w:ascii="Times New Roman" w:hAnsi="Times New Roman"/>
          <w:sz w:val="28"/>
        </w:rPr>
        <w:t xml:space="preserve"> (далее – ФГОС начального общего образования);</w:t>
      </w:r>
    </w:p>
    <w:p w:rsidR="00CE399B" w:rsidRPr="00CE399B" w:rsidRDefault="00CE399B" w:rsidP="00CE399B">
      <w:pPr>
        <w:pStyle w:val="Standard"/>
        <w:spacing w:line="276" w:lineRule="auto"/>
        <w:ind w:firstLine="420"/>
        <w:jc w:val="both"/>
        <w:rPr>
          <w:sz w:val="28"/>
        </w:rPr>
      </w:pPr>
      <w:r w:rsidRPr="00CE399B">
        <w:rPr>
          <w:rFonts w:ascii="Times New Roman" w:hAnsi="Times New Roman"/>
          <w:sz w:val="28"/>
        </w:rPr>
        <w:t xml:space="preserve">3. </w:t>
      </w:r>
      <w:proofErr w:type="gramStart"/>
      <w:r w:rsidRPr="00CE399B">
        <w:rPr>
          <w:rFonts w:ascii="Times New Roman" w:hAnsi="Times New Roman"/>
          <w:sz w:val="28"/>
        </w:rPr>
        <w:t>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2015г. №1/15);</w:t>
      </w:r>
      <w:proofErr w:type="gramEnd"/>
    </w:p>
    <w:p w:rsidR="00CE399B" w:rsidRPr="00CE399B" w:rsidRDefault="00CE399B" w:rsidP="00CE399B">
      <w:pPr>
        <w:pStyle w:val="Standard"/>
        <w:spacing w:line="276" w:lineRule="auto"/>
        <w:ind w:firstLine="420"/>
        <w:jc w:val="both"/>
        <w:rPr>
          <w:sz w:val="28"/>
        </w:rPr>
      </w:pPr>
      <w:r w:rsidRPr="00CE399B">
        <w:rPr>
          <w:rFonts w:ascii="Times New Roman" w:hAnsi="Times New Roman"/>
          <w:sz w:val="28"/>
        </w:rPr>
        <w:t xml:space="preserve">4. </w:t>
      </w:r>
      <w:proofErr w:type="gramStart"/>
      <w:r w:rsidRPr="00CE399B">
        <w:rPr>
          <w:rFonts w:ascii="Times New Roman" w:hAnsi="Times New Roman"/>
          <w:sz w:val="28"/>
        </w:rPr>
        <w:t xml:space="preserve">Постановлением Главного государственного санитарного врача Российской Федерации от 28 сентября 2020 г. № 28  «Об утверждении </w:t>
      </w:r>
      <w:proofErr w:type="spellStart"/>
      <w:r w:rsidRPr="00CE399B">
        <w:rPr>
          <w:rFonts w:ascii="Times New Roman" w:hAnsi="Times New Roman"/>
          <w:sz w:val="28"/>
        </w:rPr>
        <w:t>СанПин</w:t>
      </w:r>
      <w:proofErr w:type="spellEnd"/>
      <w:r w:rsidRPr="00CE399B">
        <w:rPr>
          <w:rFonts w:ascii="Times New Roman" w:hAnsi="Times New Roman"/>
          <w:sz w:val="28"/>
        </w:rPr>
        <w:t xml:space="preserve"> 2.4.364820 «Санитарно-эпидемиологические требования к условиям и организации обучения в общеобразовательных учреждения» (далее – </w:t>
      </w:r>
      <w:proofErr w:type="spellStart"/>
      <w:r w:rsidRPr="00CE399B">
        <w:rPr>
          <w:rFonts w:ascii="Times New Roman" w:hAnsi="Times New Roman"/>
          <w:sz w:val="28"/>
        </w:rPr>
        <w:t>СанПин</w:t>
      </w:r>
      <w:proofErr w:type="spellEnd"/>
      <w:r w:rsidRPr="00CE399B">
        <w:rPr>
          <w:rFonts w:ascii="Times New Roman" w:hAnsi="Times New Roman"/>
          <w:sz w:val="28"/>
        </w:rPr>
        <w:t xml:space="preserve"> 2.4.3648 — 20).</w:t>
      </w:r>
      <w:proofErr w:type="gramEnd"/>
    </w:p>
    <w:p w:rsidR="00CE399B" w:rsidRPr="00CE399B" w:rsidRDefault="00CE399B" w:rsidP="00CE399B">
      <w:pPr>
        <w:pStyle w:val="Standard"/>
        <w:rPr>
          <w:sz w:val="28"/>
        </w:rPr>
      </w:pPr>
    </w:p>
    <w:p w:rsidR="00807958" w:rsidRPr="00807958" w:rsidRDefault="00807958" w:rsidP="000A43C7">
      <w:pPr>
        <w:jc w:val="left"/>
        <w:rPr>
          <w:rFonts w:ascii="Times New Roman" w:hAnsi="Times New Roman"/>
          <w:sz w:val="28"/>
          <w:szCs w:val="28"/>
        </w:rPr>
      </w:pPr>
    </w:p>
    <w:p w:rsidR="001C1E6F" w:rsidRPr="00807958" w:rsidRDefault="001C1E6F" w:rsidP="000A43C7">
      <w:pPr>
        <w:spacing w:line="240" w:lineRule="auto"/>
        <w:ind w:left="426" w:right="0" w:firstLine="0"/>
        <w:jc w:val="left"/>
        <w:rPr>
          <w:rFonts w:ascii="Times New Roman" w:hAnsi="Times New Roman"/>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FD3B8A" w:rsidRDefault="00FD3B8A" w:rsidP="000A43C7">
      <w:pPr>
        <w:tabs>
          <w:tab w:val="left" w:pos="-142"/>
        </w:tabs>
        <w:spacing w:line="240" w:lineRule="auto"/>
        <w:ind w:firstLine="0"/>
        <w:jc w:val="left"/>
        <w:rPr>
          <w:rFonts w:ascii="Times New Roman" w:hAnsi="Times New Roman" w:cs="Times New Roman"/>
          <w:b/>
          <w:sz w:val="28"/>
          <w:szCs w:val="28"/>
        </w:rPr>
      </w:pPr>
    </w:p>
    <w:p w:rsidR="00147F9A" w:rsidRPr="00807958" w:rsidRDefault="00FD3B8A" w:rsidP="000A43C7">
      <w:pPr>
        <w:tabs>
          <w:tab w:val="left" w:pos="-142"/>
        </w:tabs>
        <w:spacing w:line="240" w:lineRule="auto"/>
        <w:ind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147F9A" w:rsidRPr="00807958">
        <w:rPr>
          <w:rFonts w:ascii="Times New Roman" w:hAnsi="Times New Roman" w:cs="Times New Roman"/>
          <w:b/>
          <w:sz w:val="28"/>
          <w:szCs w:val="28"/>
        </w:rPr>
        <w:t>Цели и задачи курса</w:t>
      </w:r>
    </w:p>
    <w:p w:rsidR="00147F9A" w:rsidRPr="00807958" w:rsidRDefault="00147F9A" w:rsidP="000A43C7">
      <w:pPr>
        <w:tabs>
          <w:tab w:val="left" w:pos="-142"/>
        </w:tabs>
        <w:spacing w:line="240" w:lineRule="auto"/>
        <w:ind w:firstLine="0"/>
        <w:jc w:val="left"/>
        <w:rPr>
          <w:rFonts w:ascii="Times New Roman" w:hAnsi="Times New Roman" w:cs="Times New Roman"/>
          <w:b/>
          <w:sz w:val="28"/>
          <w:szCs w:val="28"/>
        </w:rPr>
      </w:pPr>
    </w:p>
    <w:p w:rsidR="00842F7F" w:rsidRPr="00807958" w:rsidRDefault="00842F7F" w:rsidP="000A43C7">
      <w:pPr>
        <w:shd w:val="clear" w:color="auto" w:fill="FFFFFF"/>
        <w:autoSpaceDE w:val="0"/>
        <w:autoSpaceDN w:val="0"/>
        <w:adjustRightInd w:val="0"/>
        <w:ind w:firstLine="567"/>
        <w:jc w:val="left"/>
        <w:rPr>
          <w:rFonts w:ascii="Times New Roman" w:hAnsi="Times New Roman" w:cs="Times New Roman"/>
          <w:sz w:val="28"/>
          <w:szCs w:val="28"/>
        </w:rPr>
      </w:pPr>
      <w:r w:rsidRPr="00807958">
        <w:rPr>
          <w:rFonts w:ascii="Times New Roman" w:hAnsi="Times New Roman" w:cs="Times New Roman"/>
          <w:sz w:val="28"/>
          <w:szCs w:val="28"/>
        </w:rPr>
        <w:t>Изучение курса «Окружающий мир» в начальной школе на</w:t>
      </w:r>
      <w:r w:rsidRPr="00807958">
        <w:rPr>
          <w:rFonts w:ascii="Times New Roman" w:hAnsi="Times New Roman" w:cs="Times New Roman"/>
          <w:sz w:val="28"/>
          <w:szCs w:val="28"/>
        </w:rPr>
        <w:softHyphen/>
        <w:t xml:space="preserve">правлено на достижение следующих </w:t>
      </w:r>
      <w:r w:rsidRPr="00807958">
        <w:rPr>
          <w:rFonts w:ascii="Times New Roman" w:hAnsi="Times New Roman" w:cs="Times New Roman"/>
          <w:b/>
          <w:bCs/>
          <w:sz w:val="28"/>
          <w:szCs w:val="28"/>
        </w:rPr>
        <w:t>целей:</w:t>
      </w:r>
    </w:p>
    <w:p w:rsidR="00827833" w:rsidRPr="00807958" w:rsidRDefault="00842F7F" w:rsidP="000A43C7">
      <w:pPr>
        <w:pStyle w:val="a3"/>
        <w:numPr>
          <w:ilvl w:val="0"/>
          <w:numId w:val="14"/>
        </w:numPr>
        <w:shd w:val="clear" w:color="auto" w:fill="FFFFFF"/>
        <w:autoSpaceDE w:val="0"/>
        <w:autoSpaceDN w:val="0"/>
        <w:adjustRightInd w:val="0"/>
        <w:ind w:left="0" w:firstLine="360"/>
        <w:jc w:val="left"/>
        <w:rPr>
          <w:rFonts w:ascii="Times New Roman" w:hAnsi="Times New Roman" w:cs="Times New Roman"/>
          <w:sz w:val="28"/>
          <w:szCs w:val="28"/>
        </w:rPr>
      </w:pPr>
      <w:r w:rsidRPr="00807958">
        <w:rPr>
          <w:rFonts w:ascii="Times New Roman" w:hAnsi="Times New Roman" w:cs="Times New Roman"/>
          <w:sz w:val="28"/>
          <w:szCs w:val="28"/>
        </w:rPr>
        <w:lastRenderedPageBreak/>
        <w:t>формирование целостной картины мира и осознание ме</w:t>
      </w:r>
      <w:r w:rsidRPr="00807958">
        <w:rPr>
          <w:rFonts w:ascii="Times New Roman" w:hAnsi="Times New Roman" w:cs="Times New Roman"/>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42F7F" w:rsidRPr="00807958" w:rsidRDefault="00842F7F" w:rsidP="000A43C7">
      <w:pPr>
        <w:pStyle w:val="a3"/>
        <w:numPr>
          <w:ilvl w:val="0"/>
          <w:numId w:val="14"/>
        </w:numPr>
        <w:shd w:val="clear" w:color="auto" w:fill="FFFFFF"/>
        <w:autoSpaceDE w:val="0"/>
        <w:autoSpaceDN w:val="0"/>
        <w:adjustRightInd w:val="0"/>
        <w:ind w:left="0" w:firstLine="360"/>
        <w:jc w:val="left"/>
        <w:rPr>
          <w:rFonts w:ascii="Times New Roman" w:hAnsi="Times New Roman" w:cs="Times New Roman"/>
          <w:sz w:val="28"/>
          <w:szCs w:val="28"/>
        </w:rPr>
      </w:pPr>
      <w:r w:rsidRPr="00807958">
        <w:rPr>
          <w:rFonts w:ascii="Times New Roman" w:hAnsi="Times New Roman" w:cs="Times New Roman"/>
          <w:sz w:val="28"/>
          <w:szCs w:val="28"/>
        </w:rPr>
        <w:t>духовно-нравственное развитие и воспитание личности гражданина России в условиях культурного и конфессиональ</w:t>
      </w:r>
      <w:r w:rsidRPr="00807958">
        <w:rPr>
          <w:rFonts w:ascii="Times New Roman" w:hAnsi="Times New Roman" w:cs="Times New Roman"/>
          <w:sz w:val="28"/>
          <w:szCs w:val="28"/>
        </w:rPr>
        <w:softHyphen/>
        <w:t>ного многообразия российского общества.</w:t>
      </w:r>
    </w:p>
    <w:p w:rsidR="00842F7F" w:rsidRPr="00807958" w:rsidRDefault="00842F7F" w:rsidP="000A43C7">
      <w:pPr>
        <w:shd w:val="clear" w:color="auto" w:fill="FFFFFF"/>
        <w:autoSpaceDE w:val="0"/>
        <w:autoSpaceDN w:val="0"/>
        <w:adjustRightInd w:val="0"/>
        <w:ind w:firstLine="567"/>
        <w:jc w:val="left"/>
        <w:rPr>
          <w:rFonts w:ascii="Times New Roman" w:hAnsi="Times New Roman" w:cs="Times New Roman"/>
          <w:sz w:val="28"/>
          <w:szCs w:val="28"/>
        </w:rPr>
      </w:pPr>
      <w:r w:rsidRPr="00807958">
        <w:rPr>
          <w:rFonts w:ascii="Times New Roman" w:hAnsi="Times New Roman" w:cs="Times New Roman"/>
          <w:sz w:val="28"/>
          <w:szCs w:val="28"/>
        </w:rPr>
        <w:t xml:space="preserve">Основными </w:t>
      </w:r>
      <w:r w:rsidRPr="00807958">
        <w:rPr>
          <w:rFonts w:ascii="Times New Roman" w:hAnsi="Times New Roman" w:cs="Times New Roman"/>
          <w:b/>
          <w:bCs/>
          <w:sz w:val="28"/>
          <w:szCs w:val="28"/>
        </w:rPr>
        <w:t xml:space="preserve">задачами </w:t>
      </w:r>
      <w:r w:rsidRPr="00807958">
        <w:rPr>
          <w:rFonts w:ascii="Times New Roman" w:hAnsi="Times New Roman" w:cs="Times New Roman"/>
          <w:sz w:val="28"/>
          <w:szCs w:val="28"/>
        </w:rPr>
        <w:t>реализации содержания курса явля</w:t>
      </w:r>
      <w:r w:rsidRPr="00807958">
        <w:rPr>
          <w:rFonts w:ascii="Times New Roman" w:hAnsi="Times New Roman" w:cs="Times New Roman"/>
          <w:sz w:val="28"/>
          <w:szCs w:val="28"/>
        </w:rPr>
        <w:softHyphen/>
        <w:t>ются:</w:t>
      </w:r>
    </w:p>
    <w:p w:rsidR="00827833" w:rsidRPr="00807958" w:rsidRDefault="00842F7F" w:rsidP="000A43C7">
      <w:pPr>
        <w:pStyle w:val="a3"/>
        <w:numPr>
          <w:ilvl w:val="0"/>
          <w:numId w:val="15"/>
        </w:numPr>
        <w:shd w:val="clear" w:color="auto" w:fill="FFFFFF"/>
        <w:autoSpaceDE w:val="0"/>
        <w:autoSpaceDN w:val="0"/>
        <w:adjustRightInd w:val="0"/>
        <w:ind w:left="0" w:firstLine="360"/>
        <w:jc w:val="left"/>
        <w:rPr>
          <w:rFonts w:ascii="Times New Roman" w:hAnsi="Times New Roman" w:cs="Times New Roman"/>
          <w:sz w:val="28"/>
          <w:szCs w:val="28"/>
        </w:rPr>
      </w:pPr>
      <w:r w:rsidRPr="00807958">
        <w:rPr>
          <w:rFonts w:ascii="Times New Roman" w:hAnsi="Times New Roman" w:cs="Times New Roman"/>
          <w:sz w:val="28"/>
          <w:szCs w:val="28"/>
        </w:rPr>
        <w:t>формирование уважительного отношения к семье, насе</w:t>
      </w:r>
      <w:r w:rsidRPr="00807958">
        <w:rPr>
          <w:rFonts w:ascii="Times New Roman" w:hAnsi="Times New Roman" w:cs="Times New Roman"/>
          <w:sz w:val="28"/>
          <w:szCs w:val="28"/>
        </w:rPr>
        <w:softHyphen/>
        <w:t>лённому пункту, региону, в котором проживают дети, к России, её природе и культуре, истории и современной жизни;</w:t>
      </w:r>
    </w:p>
    <w:p w:rsidR="00827833" w:rsidRPr="00807958" w:rsidRDefault="00842F7F" w:rsidP="000A43C7">
      <w:pPr>
        <w:pStyle w:val="a3"/>
        <w:numPr>
          <w:ilvl w:val="0"/>
          <w:numId w:val="15"/>
        </w:numPr>
        <w:shd w:val="clear" w:color="auto" w:fill="FFFFFF"/>
        <w:autoSpaceDE w:val="0"/>
        <w:autoSpaceDN w:val="0"/>
        <w:adjustRightInd w:val="0"/>
        <w:ind w:left="0" w:firstLine="360"/>
        <w:jc w:val="left"/>
        <w:rPr>
          <w:rFonts w:ascii="Times New Roman" w:hAnsi="Times New Roman" w:cs="Times New Roman"/>
          <w:sz w:val="28"/>
          <w:szCs w:val="28"/>
        </w:rPr>
      </w:pPr>
      <w:r w:rsidRPr="00807958">
        <w:rPr>
          <w:rFonts w:ascii="Times New Roman" w:hAnsi="Times New Roman" w:cs="Times New Roman"/>
          <w:sz w:val="28"/>
          <w:szCs w:val="28"/>
        </w:rPr>
        <w:t>осознание ребёнком ценности, целостности и многообразия окружающего мира, своего места в нём;</w:t>
      </w:r>
    </w:p>
    <w:p w:rsidR="00827833" w:rsidRPr="00807958" w:rsidRDefault="00842F7F" w:rsidP="000A43C7">
      <w:pPr>
        <w:pStyle w:val="a3"/>
        <w:numPr>
          <w:ilvl w:val="0"/>
          <w:numId w:val="15"/>
        </w:numPr>
        <w:shd w:val="clear" w:color="auto" w:fill="FFFFFF"/>
        <w:autoSpaceDE w:val="0"/>
        <w:autoSpaceDN w:val="0"/>
        <w:adjustRightInd w:val="0"/>
        <w:ind w:left="0" w:firstLine="360"/>
        <w:jc w:val="left"/>
        <w:rPr>
          <w:rFonts w:ascii="Times New Roman" w:hAnsi="Times New Roman" w:cs="Times New Roman"/>
          <w:sz w:val="28"/>
          <w:szCs w:val="28"/>
        </w:rPr>
      </w:pPr>
      <w:r w:rsidRPr="00807958">
        <w:rPr>
          <w:rFonts w:ascii="Times New Roman" w:hAnsi="Times New Roman" w:cs="Times New Roman"/>
          <w:sz w:val="28"/>
          <w:szCs w:val="28"/>
        </w:rPr>
        <w:t>формирование модели безопасного поведения в условиях повседневной жизни и в различных опасных и чрезвычайных ситуациях;</w:t>
      </w:r>
    </w:p>
    <w:p w:rsidR="00842F7F" w:rsidRPr="00807958" w:rsidRDefault="00842F7F" w:rsidP="000A43C7">
      <w:pPr>
        <w:pStyle w:val="a3"/>
        <w:numPr>
          <w:ilvl w:val="0"/>
          <w:numId w:val="15"/>
        </w:numPr>
        <w:shd w:val="clear" w:color="auto" w:fill="FFFFFF"/>
        <w:autoSpaceDE w:val="0"/>
        <w:autoSpaceDN w:val="0"/>
        <w:adjustRightInd w:val="0"/>
        <w:ind w:left="0" w:firstLine="360"/>
        <w:jc w:val="left"/>
        <w:rPr>
          <w:rFonts w:ascii="Times New Roman" w:hAnsi="Times New Roman" w:cs="Times New Roman"/>
          <w:sz w:val="28"/>
          <w:szCs w:val="28"/>
        </w:rPr>
      </w:pPr>
      <w:r w:rsidRPr="00807958">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p>
    <w:p w:rsidR="00842F7F" w:rsidRPr="00807958" w:rsidRDefault="00147F9A" w:rsidP="000A43C7">
      <w:pPr>
        <w:suppressAutoHyphens/>
        <w:spacing w:line="240" w:lineRule="auto"/>
        <w:ind w:firstLine="709"/>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 xml:space="preserve">1.4. </w:t>
      </w:r>
      <w:r w:rsidR="00842F7F" w:rsidRPr="00807958">
        <w:rPr>
          <w:rFonts w:ascii="Times New Roman" w:eastAsia="Calibri" w:hAnsi="Times New Roman" w:cs="Times New Roman"/>
          <w:b/>
          <w:iCs/>
          <w:sz w:val="28"/>
          <w:szCs w:val="28"/>
          <w:lang w:eastAsia="ar-SA"/>
        </w:rPr>
        <w:t>Описание места учебного предмета в учебном плане</w:t>
      </w:r>
    </w:p>
    <w:p w:rsidR="00D20998" w:rsidRPr="00807958" w:rsidRDefault="00D20998" w:rsidP="000A43C7">
      <w:pPr>
        <w:suppressAutoHyphens/>
        <w:spacing w:line="240" w:lineRule="auto"/>
        <w:ind w:firstLine="709"/>
        <w:jc w:val="left"/>
        <w:rPr>
          <w:rFonts w:ascii="Times New Roman" w:eastAsia="Calibri" w:hAnsi="Times New Roman" w:cs="Times New Roman"/>
          <w:b/>
          <w:iCs/>
          <w:sz w:val="28"/>
          <w:szCs w:val="28"/>
          <w:lang w:eastAsia="ar-SA"/>
        </w:rPr>
      </w:pPr>
    </w:p>
    <w:p w:rsidR="00827833" w:rsidRPr="00807958" w:rsidRDefault="00827833" w:rsidP="000A43C7">
      <w:pPr>
        <w:shd w:val="clear" w:color="auto" w:fill="FFFFFF"/>
        <w:autoSpaceDE w:val="0"/>
        <w:autoSpaceDN w:val="0"/>
        <w:adjustRightInd w:val="0"/>
        <w:ind w:firstLine="709"/>
        <w:jc w:val="left"/>
        <w:rPr>
          <w:rFonts w:ascii="Times New Roman" w:hAnsi="Times New Roman" w:cs="Times New Roman"/>
          <w:sz w:val="28"/>
          <w:szCs w:val="28"/>
        </w:rPr>
      </w:pPr>
      <w:r w:rsidRPr="00807958">
        <w:rPr>
          <w:rFonts w:ascii="Times New Roman" w:hAnsi="Times New Roman" w:cs="Times New Roman"/>
          <w:sz w:val="28"/>
          <w:szCs w:val="28"/>
        </w:rPr>
        <w:t>На изучение курса «Окружающий мир» отводится 2ч в неделю - 66ч (33 учебные недели).</w:t>
      </w:r>
    </w:p>
    <w:p w:rsidR="00842F7F" w:rsidRPr="00807958" w:rsidRDefault="00842F7F" w:rsidP="000A43C7">
      <w:pPr>
        <w:suppressAutoHyphens/>
        <w:spacing w:line="240" w:lineRule="auto"/>
        <w:jc w:val="left"/>
        <w:rPr>
          <w:rFonts w:ascii="Times New Roman" w:eastAsia="Calibri" w:hAnsi="Times New Roman" w:cs="Times New Roman"/>
          <w:iCs/>
          <w:sz w:val="28"/>
          <w:szCs w:val="28"/>
          <w:lang w:eastAsia="ar-SA"/>
        </w:rPr>
      </w:pPr>
    </w:p>
    <w:p w:rsidR="00147F9A" w:rsidRPr="00807958" w:rsidRDefault="00147F9A" w:rsidP="000A43C7">
      <w:pPr>
        <w:spacing w:line="240" w:lineRule="auto"/>
        <w:ind w:firstLine="0"/>
        <w:jc w:val="left"/>
        <w:rPr>
          <w:rFonts w:ascii="Times New Roman" w:eastAsia="Calibri" w:hAnsi="Times New Roman" w:cs="Times New Roman"/>
          <w:b/>
          <w:bCs/>
          <w:sz w:val="28"/>
          <w:szCs w:val="28"/>
          <w:lang w:eastAsia="ru-RU"/>
        </w:rPr>
      </w:pPr>
      <w:r w:rsidRPr="00807958">
        <w:rPr>
          <w:rFonts w:ascii="Times New Roman" w:eastAsia="Calibri" w:hAnsi="Times New Roman" w:cs="Times New Roman"/>
          <w:b/>
          <w:sz w:val="28"/>
          <w:szCs w:val="28"/>
          <w:lang w:eastAsia="ru-RU"/>
        </w:rPr>
        <w:t xml:space="preserve">1.5. Содержание учебного предмета </w:t>
      </w:r>
      <w:r w:rsidRPr="00807958">
        <w:rPr>
          <w:rFonts w:ascii="Times New Roman" w:eastAsia="Calibri" w:hAnsi="Times New Roman" w:cs="Times New Roman"/>
          <w:b/>
          <w:bCs/>
          <w:sz w:val="28"/>
          <w:szCs w:val="28"/>
          <w:lang w:eastAsia="ru-RU"/>
        </w:rPr>
        <w:t xml:space="preserve">«Окружающий мир» </w:t>
      </w:r>
      <w:r w:rsidRPr="00807958">
        <w:rPr>
          <w:rFonts w:ascii="Times New Roman" w:eastAsia="Calibri" w:hAnsi="Times New Roman" w:cs="Times New Roman"/>
          <w:b/>
          <w:sz w:val="28"/>
          <w:szCs w:val="28"/>
          <w:lang w:eastAsia="ru-RU"/>
        </w:rPr>
        <w:t>1 класс (66 ч)</w:t>
      </w:r>
    </w:p>
    <w:p w:rsidR="00147F9A" w:rsidRPr="00807958" w:rsidRDefault="00147F9A" w:rsidP="000A43C7">
      <w:pPr>
        <w:spacing w:line="240" w:lineRule="auto"/>
        <w:ind w:right="0" w:firstLine="0"/>
        <w:jc w:val="left"/>
        <w:rPr>
          <w:rFonts w:ascii="Times New Roman" w:eastAsia="Calibri" w:hAnsi="Times New Roman" w:cs="Times New Roman"/>
          <w:sz w:val="28"/>
          <w:szCs w:val="28"/>
          <w:lang w:eastAsia="ru-RU"/>
        </w:rPr>
      </w:pPr>
    </w:p>
    <w:p w:rsidR="00F25699" w:rsidRPr="00807958" w:rsidRDefault="00F25699" w:rsidP="000A43C7">
      <w:pPr>
        <w:suppressAutoHyphens/>
        <w:spacing w:line="240" w:lineRule="auto"/>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Введение 1 ч.</w:t>
      </w:r>
    </w:p>
    <w:p w:rsidR="00F25699" w:rsidRPr="00807958" w:rsidRDefault="00F25699" w:rsidP="000A43C7">
      <w:pPr>
        <w:suppressAutoHyphens/>
        <w:spacing w:line="240" w:lineRule="auto"/>
        <w:jc w:val="left"/>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 xml:space="preserve">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w:t>
      </w:r>
      <w:proofErr w:type="spellStart"/>
      <w:r w:rsidRPr="00807958">
        <w:rPr>
          <w:rFonts w:ascii="Times New Roman" w:eastAsia="Calibri" w:hAnsi="Times New Roman" w:cs="Times New Roman"/>
          <w:iCs/>
          <w:sz w:val="28"/>
          <w:szCs w:val="28"/>
          <w:lang w:eastAsia="ar-SA"/>
        </w:rPr>
        <w:t>по¬ляне</w:t>
      </w:r>
      <w:proofErr w:type="spellEnd"/>
      <w:r w:rsidRPr="00807958">
        <w:rPr>
          <w:rFonts w:ascii="Times New Roman" w:eastAsia="Calibri" w:hAnsi="Times New Roman" w:cs="Times New Roman"/>
          <w:iCs/>
          <w:sz w:val="28"/>
          <w:szCs w:val="28"/>
          <w:lang w:eastAsia="ar-SA"/>
        </w:rPr>
        <w:t>»). Знакомство с постоянными персонажами учебника — Муравьем Вопросиком и Мудрой Черепахой</w:t>
      </w:r>
    </w:p>
    <w:p w:rsidR="00F25699" w:rsidRPr="00807958" w:rsidRDefault="00F25699" w:rsidP="000A43C7">
      <w:pPr>
        <w:suppressAutoHyphens/>
        <w:spacing w:line="240" w:lineRule="auto"/>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Что и кто? 20 ч.</w:t>
      </w:r>
    </w:p>
    <w:p w:rsidR="00F25699" w:rsidRPr="00807958" w:rsidRDefault="00F25699" w:rsidP="000A43C7">
      <w:pPr>
        <w:suppressAutoHyphens/>
        <w:spacing w:line="240" w:lineRule="auto"/>
        <w:jc w:val="left"/>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F25699" w:rsidRPr="00807958" w:rsidRDefault="00F25699" w:rsidP="000A43C7">
      <w:pPr>
        <w:suppressAutoHyphens/>
        <w:spacing w:line="240" w:lineRule="auto"/>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Как, откуда и куда? 12 ч.</w:t>
      </w:r>
    </w:p>
    <w:p w:rsidR="00F25699" w:rsidRPr="00807958" w:rsidRDefault="00F25699" w:rsidP="000A43C7">
      <w:pPr>
        <w:suppressAutoHyphens/>
        <w:spacing w:line="240" w:lineRule="auto"/>
        <w:jc w:val="left"/>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 xml:space="preserve">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w:t>
      </w:r>
      <w:r w:rsidRPr="00807958">
        <w:rPr>
          <w:rFonts w:ascii="Times New Roman" w:eastAsia="Calibri" w:hAnsi="Times New Roman" w:cs="Times New Roman"/>
          <w:iCs/>
          <w:sz w:val="28"/>
          <w:szCs w:val="28"/>
          <w:lang w:eastAsia="ar-SA"/>
        </w:rPr>
        <w:lastRenderedPageBreak/>
        <w:t>берутся шоколад, изюм и мед? Откуда берется и куда девается мусор? Откуда в снежках грязь?</w:t>
      </w:r>
    </w:p>
    <w:p w:rsidR="00F25699" w:rsidRPr="00807958" w:rsidRDefault="00F25699" w:rsidP="000A43C7">
      <w:pPr>
        <w:suppressAutoHyphens/>
        <w:spacing w:line="240" w:lineRule="auto"/>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Где и когда?  11 ч.</w:t>
      </w:r>
    </w:p>
    <w:p w:rsidR="00F25699" w:rsidRPr="00807958" w:rsidRDefault="00F25699" w:rsidP="000A43C7">
      <w:pPr>
        <w:suppressAutoHyphens/>
        <w:spacing w:line="240" w:lineRule="auto"/>
        <w:jc w:val="left"/>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F25699" w:rsidRPr="00807958" w:rsidRDefault="00F25699" w:rsidP="000A43C7">
      <w:pPr>
        <w:suppressAutoHyphens/>
        <w:spacing w:line="240" w:lineRule="auto"/>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Почему и зачем? 22 ч.</w:t>
      </w:r>
    </w:p>
    <w:p w:rsidR="00147F9A" w:rsidRPr="00807958" w:rsidRDefault="00F25699" w:rsidP="000A43C7">
      <w:pPr>
        <w:suppressAutoHyphens/>
        <w:spacing w:line="240" w:lineRule="auto"/>
        <w:jc w:val="left"/>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807958">
        <w:rPr>
          <w:rFonts w:ascii="Times New Roman" w:eastAsia="Calibri" w:hAnsi="Times New Roman" w:cs="Times New Roman"/>
          <w:iCs/>
          <w:sz w:val="28"/>
          <w:szCs w:val="28"/>
          <w:lang w:eastAsia="ar-SA"/>
        </w:rPr>
        <w:t>цветы</w:t>
      </w:r>
      <w:proofErr w:type="gramEnd"/>
      <w:r w:rsidRPr="00807958">
        <w:rPr>
          <w:rFonts w:ascii="Times New Roman" w:eastAsia="Calibri" w:hAnsi="Times New Roman" w:cs="Times New Roman"/>
          <w:iCs/>
          <w:sz w:val="28"/>
          <w:szCs w:val="28"/>
          <w:lang w:eastAsia="ar-SA"/>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r w:rsidR="001C1E6F" w:rsidRPr="00807958">
        <w:rPr>
          <w:rFonts w:ascii="Times New Roman" w:eastAsia="Calibri" w:hAnsi="Times New Roman" w:cs="Times New Roman"/>
          <w:iCs/>
          <w:sz w:val="28"/>
          <w:szCs w:val="28"/>
          <w:lang w:eastAsia="ar-SA"/>
        </w:rPr>
        <w:t>?</w:t>
      </w:r>
    </w:p>
    <w:p w:rsidR="001C1E6F" w:rsidRPr="00807958" w:rsidRDefault="001C1E6F" w:rsidP="000A43C7">
      <w:pPr>
        <w:suppressAutoHyphens/>
        <w:spacing w:line="240" w:lineRule="auto"/>
        <w:jc w:val="left"/>
        <w:rPr>
          <w:rFonts w:ascii="Times New Roman" w:eastAsia="Calibri" w:hAnsi="Times New Roman" w:cs="Times New Roman"/>
          <w:iCs/>
          <w:sz w:val="28"/>
          <w:szCs w:val="28"/>
          <w:lang w:eastAsia="ar-SA"/>
        </w:rPr>
      </w:pPr>
    </w:p>
    <w:p w:rsidR="00147F9A" w:rsidRPr="00807958" w:rsidRDefault="00FD3B8A" w:rsidP="000A43C7">
      <w:pPr>
        <w:spacing w:line="240" w:lineRule="auto"/>
        <w:ind w:firstLine="0"/>
        <w:jc w:val="lef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147F9A" w:rsidRPr="00807958">
        <w:rPr>
          <w:rFonts w:ascii="Times New Roman" w:eastAsia="Calibri" w:hAnsi="Times New Roman" w:cs="Times New Roman"/>
          <w:b/>
          <w:sz w:val="28"/>
          <w:szCs w:val="28"/>
          <w:lang w:eastAsia="ru-RU"/>
        </w:rPr>
        <w:t xml:space="preserve"> </w:t>
      </w:r>
      <w:proofErr w:type="spellStart"/>
      <w:r w:rsidR="00147F9A" w:rsidRPr="00807958">
        <w:rPr>
          <w:rFonts w:ascii="Times New Roman" w:eastAsia="Calibri" w:hAnsi="Times New Roman" w:cs="Times New Roman"/>
          <w:b/>
          <w:sz w:val="28"/>
          <w:szCs w:val="28"/>
          <w:lang w:eastAsia="ru-RU"/>
        </w:rPr>
        <w:t>Учебно</w:t>
      </w:r>
      <w:proofErr w:type="spellEnd"/>
      <w:r w:rsidR="00147F9A" w:rsidRPr="00807958">
        <w:rPr>
          <w:rFonts w:ascii="Times New Roman" w:eastAsia="Calibri" w:hAnsi="Times New Roman" w:cs="Times New Roman"/>
          <w:b/>
          <w:sz w:val="28"/>
          <w:szCs w:val="28"/>
          <w:lang w:eastAsia="ru-RU"/>
        </w:rPr>
        <w:t xml:space="preserve"> – тематический план</w:t>
      </w:r>
    </w:p>
    <w:p w:rsidR="00147F9A" w:rsidRPr="00807958" w:rsidRDefault="00147F9A" w:rsidP="000A43C7">
      <w:pPr>
        <w:suppressAutoHyphens/>
        <w:spacing w:line="240" w:lineRule="auto"/>
        <w:jc w:val="left"/>
        <w:rPr>
          <w:rFonts w:ascii="Times New Roman" w:eastAsia="Calibri" w:hAnsi="Times New Roman" w:cs="Times New Roman"/>
          <w:i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1"/>
        <w:gridCol w:w="4510"/>
      </w:tblGrid>
      <w:tr w:rsidR="00CE477D" w:rsidRPr="00807958" w:rsidTr="00AE57B6">
        <w:tc>
          <w:tcPr>
            <w:tcW w:w="5000" w:type="pct"/>
            <w:gridSpan w:val="2"/>
          </w:tcPr>
          <w:p w:rsidR="00CE477D" w:rsidRPr="00807958" w:rsidRDefault="00CE477D" w:rsidP="000A43C7">
            <w:pPr>
              <w:tabs>
                <w:tab w:val="left" w:pos="2550"/>
                <w:tab w:val="center" w:pos="4804"/>
              </w:tabs>
              <w:suppressAutoHyphens/>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ab/>
              <w:t>1 класс (66 ч.)</w:t>
            </w:r>
          </w:p>
        </w:tc>
      </w:tr>
      <w:tr w:rsidR="00CE477D" w:rsidRPr="00807958" w:rsidTr="00AE57B6">
        <w:tc>
          <w:tcPr>
            <w:tcW w:w="2644" w:type="pct"/>
          </w:tcPr>
          <w:p w:rsidR="00CE477D" w:rsidRPr="00807958" w:rsidRDefault="00CE477D" w:rsidP="000A43C7">
            <w:pPr>
              <w:suppressAutoHyphens/>
              <w:ind w:firstLine="0"/>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1.Введение </w:t>
            </w:r>
          </w:p>
        </w:tc>
        <w:tc>
          <w:tcPr>
            <w:tcW w:w="2356" w:type="pct"/>
          </w:tcPr>
          <w:p w:rsidR="00CE477D" w:rsidRPr="00807958" w:rsidRDefault="00CE477D" w:rsidP="000A43C7">
            <w:pPr>
              <w:suppressAutoHyphens/>
              <w:jc w:val="left"/>
              <w:rPr>
                <w:rFonts w:ascii="Times New Roman" w:eastAsia="Calibri" w:hAnsi="Times New Roman" w:cs="Times New Roman"/>
                <w:sz w:val="28"/>
                <w:szCs w:val="28"/>
                <w:lang w:eastAsia="ar-SA"/>
              </w:rPr>
            </w:pPr>
            <w:r w:rsidRPr="00807958">
              <w:rPr>
                <w:rFonts w:ascii="Times New Roman" w:eastAsia="Calibri" w:hAnsi="Times New Roman" w:cs="Times New Roman"/>
                <w:b/>
                <w:sz w:val="28"/>
                <w:szCs w:val="28"/>
                <w:lang w:eastAsia="ar-SA"/>
              </w:rPr>
              <w:t>1 ч.</w:t>
            </w:r>
          </w:p>
        </w:tc>
      </w:tr>
      <w:tr w:rsidR="00CE477D" w:rsidRPr="00807958" w:rsidTr="00AE57B6">
        <w:tc>
          <w:tcPr>
            <w:tcW w:w="2644" w:type="pct"/>
          </w:tcPr>
          <w:p w:rsidR="00CE477D" w:rsidRPr="00807958" w:rsidRDefault="00CE477D" w:rsidP="000A43C7">
            <w:pPr>
              <w:suppressAutoHyphens/>
              <w:ind w:firstLine="0"/>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2.</w:t>
            </w:r>
            <w:r w:rsidRPr="00807958">
              <w:rPr>
                <w:rFonts w:ascii="Times New Roman" w:eastAsia="Calibri" w:hAnsi="Times New Roman" w:cs="Times New Roman"/>
                <w:b/>
                <w:bCs/>
                <w:sz w:val="28"/>
                <w:szCs w:val="28"/>
                <w:lang w:eastAsia="ar-SA"/>
              </w:rPr>
              <w:t xml:space="preserve"> </w:t>
            </w:r>
            <w:r w:rsidRPr="00807958">
              <w:rPr>
                <w:rFonts w:ascii="Times New Roman" w:hAnsi="Times New Roman" w:cs="Times New Roman"/>
                <w:b/>
                <w:sz w:val="28"/>
                <w:szCs w:val="28"/>
              </w:rPr>
              <w:t>Что и кто?</w:t>
            </w:r>
          </w:p>
        </w:tc>
        <w:tc>
          <w:tcPr>
            <w:tcW w:w="2356" w:type="pct"/>
          </w:tcPr>
          <w:p w:rsidR="00CE477D" w:rsidRPr="00807958" w:rsidRDefault="00CE477D" w:rsidP="000A43C7">
            <w:pPr>
              <w:suppressAutoHyphens/>
              <w:jc w:val="left"/>
              <w:rPr>
                <w:rFonts w:ascii="Times New Roman" w:eastAsia="Calibri" w:hAnsi="Times New Roman" w:cs="Times New Roman"/>
                <w:sz w:val="28"/>
                <w:szCs w:val="28"/>
                <w:lang w:eastAsia="ar-SA"/>
              </w:rPr>
            </w:pPr>
            <w:r w:rsidRPr="00807958">
              <w:rPr>
                <w:rFonts w:ascii="Times New Roman" w:eastAsia="Calibri" w:hAnsi="Times New Roman" w:cs="Times New Roman"/>
                <w:b/>
                <w:bCs/>
                <w:sz w:val="28"/>
                <w:szCs w:val="28"/>
                <w:lang w:eastAsia="ar-SA"/>
              </w:rPr>
              <w:t>20 ч.</w:t>
            </w:r>
          </w:p>
        </w:tc>
      </w:tr>
      <w:tr w:rsidR="00CE477D" w:rsidRPr="00807958" w:rsidTr="00AE57B6">
        <w:tc>
          <w:tcPr>
            <w:tcW w:w="2644" w:type="pct"/>
          </w:tcPr>
          <w:p w:rsidR="00CE477D" w:rsidRPr="00807958" w:rsidRDefault="00CE477D" w:rsidP="000A43C7">
            <w:pPr>
              <w:suppressAutoHyphens/>
              <w:ind w:firstLine="0"/>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3. </w:t>
            </w:r>
            <w:r w:rsidRPr="00807958">
              <w:rPr>
                <w:rFonts w:ascii="Times New Roman" w:hAnsi="Times New Roman" w:cs="Times New Roman"/>
                <w:b/>
                <w:sz w:val="28"/>
                <w:szCs w:val="28"/>
              </w:rPr>
              <w:t>Как, откуда и куда?</w:t>
            </w:r>
          </w:p>
        </w:tc>
        <w:tc>
          <w:tcPr>
            <w:tcW w:w="2356" w:type="pct"/>
          </w:tcPr>
          <w:p w:rsidR="00CE477D" w:rsidRPr="00807958" w:rsidRDefault="00CE477D" w:rsidP="000A43C7">
            <w:pPr>
              <w:suppressAutoHyphens/>
              <w:jc w:val="left"/>
              <w:rPr>
                <w:rFonts w:ascii="Times New Roman" w:eastAsia="Calibri" w:hAnsi="Times New Roman" w:cs="Times New Roman"/>
                <w:sz w:val="28"/>
                <w:szCs w:val="28"/>
                <w:lang w:eastAsia="ar-SA"/>
              </w:rPr>
            </w:pPr>
            <w:r w:rsidRPr="00807958">
              <w:rPr>
                <w:rFonts w:ascii="Times New Roman" w:eastAsia="Calibri" w:hAnsi="Times New Roman" w:cs="Times New Roman"/>
                <w:b/>
                <w:sz w:val="28"/>
                <w:szCs w:val="28"/>
                <w:lang w:eastAsia="ar-SA"/>
              </w:rPr>
              <w:t>12 ч.</w:t>
            </w:r>
          </w:p>
        </w:tc>
      </w:tr>
      <w:tr w:rsidR="00CE477D" w:rsidRPr="00807958" w:rsidTr="00AE57B6">
        <w:tc>
          <w:tcPr>
            <w:tcW w:w="2644" w:type="pct"/>
          </w:tcPr>
          <w:p w:rsidR="00CE477D" w:rsidRPr="00807958" w:rsidRDefault="00CE477D" w:rsidP="000A43C7">
            <w:pPr>
              <w:suppressAutoHyphens/>
              <w:ind w:firstLine="0"/>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4. </w:t>
            </w:r>
            <w:r w:rsidRPr="00807958">
              <w:rPr>
                <w:rFonts w:ascii="Times New Roman" w:hAnsi="Times New Roman" w:cs="Times New Roman"/>
                <w:b/>
                <w:sz w:val="28"/>
                <w:szCs w:val="28"/>
              </w:rPr>
              <w:t>Где и когда?</w:t>
            </w:r>
          </w:p>
        </w:tc>
        <w:tc>
          <w:tcPr>
            <w:tcW w:w="2356" w:type="pct"/>
          </w:tcPr>
          <w:p w:rsidR="00CE477D" w:rsidRPr="00807958" w:rsidRDefault="00CE477D" w:rsidP="000A43C7">
            <w:pPr>
              <w:suppressAutoHyphens/>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11 ч.</w:t>
            </w:r>
          </w:p>
        </w:tc>
      </w:tr>
      <w:tr w:rsidR="00CE477D" w:rsidRPr="00807958" w:rsidTr="00AE57B6">
        <w:tc>
          <w:tcPr>
            <w:tcW w:w="2644" w:type="pct"/>
          </w:tcPr>
          <w:p w:rsidR="00CE477D" w:rsidRPr="00807958" w:rsidRDefault="00CE477D" w:rsidP="000A43C7">
            <w:pPr>
              <w:suppressAutoHyphens/>
              <w:ind w:firstLine="0"/>
              <w:jc w:val="left"/>
              <w:rPr>
                <w:rFonts w:ascii="Times New Roman" w:eastAsia="Calibri" w:hAnsi="Times New Roman" w:cs="Times New Roman"/>
                <w:b/>
                <w:bCs/>
                <w:sz w:val="28"/>
                <w:szCs w:val="28"/>
                <w:lang w:eastAsia="ar-SA"/>
              </w:rPr>
            </w:pPr>
            <w:r w:rsidRPr="00807958">
              <w:rPr>
                <w:rFonts w:ascii="Times New Roman" w:eastAsia="Calibri" w:hAnsi="Times New Roman" w:cs="Times New Roman"/>
                <w:b/>
                <w:sz w:val="28"/>
                <w:szCs w:val="28"/>
                <w:lang w:eastAsia="ar-SA"/>
              </w:rPr>
              <w:t xml:space="preserve">5. </w:t>
            </w:r>
            <w:r w:rsidRPr="00807958">
              <w:rPr>
                <w:rFonts w:ascii="Times New Roman" w:hAnsi="Times New Roman" w:cs="Times New Roman"/>
                <w:b/>
                <w:sz w:val="28"/>
                <w:szCs w:val="28"/>
              </w:rPr>
              <w:t>Почему и зачем?</w:t>
            </w:r>
          </w:p>
        </w:tc>
        <w:tc>
          <w:tcPr>
            <w:tcW w:w="2356" w:type="pct"/>
          </w:tcPr>
          <w:p w:rsidR="00CE477D" w:rsidRPr="00807958" w:rsidRDefault="00CE477D" w:rsidP="000A43C7">
            <w:pPr>
              <w:suppressAutoHyphens/>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22 ч</w:t>
            </w:r>
          </w:p>
        </w:tc>
      </w:tr>
      <w:tr w:rsidR="00CE477D" w:rsidRPr="00807958" w:rsidTr="00AE57B6">
        <w:tc>
          <w:tcPr>
            <w:tcW w:w="2644" w:type="pct"/>
          </w:tcPr>
          <w:p w:rsidR="00CE477D" w:rsidRPr="00807958" w:rsidRDefault="00CE477D" w:rsidP="000A43C7">
            <w:pPr>
              <w:suppressAutoHyphens/>
              <w:ind w:firstLine="0"/>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Итого </w:t>
            </w:r>
          </w:p>
        </w:tc>
        <w:tc>
          <w:tcPr>
            <w:tcW w:w="2356" w:type="pct"/>
          </w:tcPr>
          <w:p w:rsidR="00CE477D" w:rsidRPr="00807958" w:rsidRDefault="00CE477D" w:rsidP="000A43C7">
            <w:pPr>
              <w:suppressAutoHyphens/>
              <w:jc w:val="left"/>
              <w:rPr>
                <w:rFonts w:ascii="Times New Roman" w:eastAsia="Calibri" w:hAnsi="Times New Roman" w:cs="Times New Roman"/>
                <w:sz w:val="28"/>
                <w:szCs w:val="28"/>
                <w:lang w:eastAsia="ar-SA"/>
              </w:rPr>
            </w:pPr>
            <w:r w:rsidRPr="00807958">
              <w:rPr>
                <w:rFonts w:ascii="Times New Roman" w:eastAsia="Calibri" w:hAnsi="Times New Roman" w:cs="Times New Roman"/>
                <w:b/>
                <w:sz w:val="28"/>
                <w:szCs w:val="28"/>
                <w:lang w:eastAsia="ar-SA"/>
              </w:rPr>
              <w:t>66 ч.</w:t>
            </w:r>
          </w:p>
        </w:tc>
      </w:tr>
    </w:tbl>
    <w:p w:rsidR="00CE477D" w:rsidRPr="00807958" w:rsidRDefault="00CE477D" w:rsidP="000A43C7">
      <w:pPr>
        <w:suppressAutoHyphens/>
        <w:spacing w:line="240" w:lineRule="auto"/>
        <w:jc w:val="left"/>
        <w:rPr>
          <w:rFonts w:ascii="Times New Roman" w:eastAsia="Calibri" w:hAnsi="Times New Roman" w:cs="Times New Roman"/>
          <w:iCs/>
          <w:sz w:val="28"/>
          <w:szCs w:val="28"/>
          <w:lang w:eastAsia="ar-SA"/>
        </w:rPr>
      </w:pPr>
    </w:p>
    <w:p w:rsidR="00CE477D" w:rsidRPr="00807958" w:rsidRDefault="00FD3B8A" w:rsidP="000A43C7">
      <w:pPr>
        <w:autoSpaceDE w:val="0"/>
        <w:ind w:firstLine="0"/>
        <w:jc w:val="left"/>
        <w:rPr>
          <w:rFonts w:ascii="Times New Roman" w:hAnsi="Times New Roman" w:cs="Times New Roman"/>
          <w:b/>
          <w:sz w:val="28"/>
          <w:szCs w:val="28"/>
        </w:rPr>
      </w:pPr>
      <w:r>
        <w:rPr>
          <w:rFonts w:ascii="Times New Roman" w:hAnsi="Times New Roman" w:cs="Times New Roman"/>
          <w:b/>
          <w:iCs/>
          <w:sz w:val="28"/>
          <w:szCs w:val="28"/>
        </w:rPr>
        <w:t xml:space="preserve">                            </w:t>
      </w:r>
      <w:r w:rsidR="00CE477D" w:rsidRPr="00807958">
        <w:rPr>
          <w:rFonts w:ascii="Times New Roman" w:hAnsi="Times New Roman" w:cs="Times New Roman"/>
          <w:b/>
          <w:iCs/>
          <w:sz w:val="28"/>
          <w:szCs w:val="28"/>
        </w:rPr>
        <w:t xml:space="preserve">Планируемые результаты </w:t>
      </w:r>
      <w:r w:rsidR="00CE477D" w:rsidRPr="00807958">
        <w:rPr>
          <w:rFonts w:ascii="Times New Roman" w:hAnsi="Times New Roman" w:cs="Times New Roman"/>
          <w:b/>
          <w:sz w:val="28"/>
          <w:szCs w:val="28"/>
        </w:rPr>
        <w:t xml:space="preserve">по курсу </w:t>
      </w:r>
    </w:p>
    <w:p w:rsidR="00CE477D" w:rsidRPr="00807958" w:rsidRDefault="00CE477D" w:rsidP="000A43C7">
      <w:pPr>
        <w:autoSpaceDE w:val="0"/>
        <w:ind w:firstLine="0"/>
        <w:jc w:val="left"/>
        <w:rPr>
          <w:rFonts w:ascii="Times New Roman" w:hAnsi="Times New Roman" w:cs="Times New Roman"/>
          <w:b/>
          <w:sz w:val="28"/>
          <w:szCs w:val="28"/>
        </w:rPr>
      </w:pPr>
      <w:r w:rsidRPr="00807958">
        <w:rPr>
          <w:rFonts w:ascii="Times New Roman" w:hAnsi="Times New Roman" w:cs="Times New Roman"/>
          <w:b/>
          <w:sz w:val="28"/>
          <w:szCs w:val="28"/>
        </w:rPr>
        <w:t>«Окружающий мир» к концу 1-го года обучения</w:t>
      </w:r>
    </w:p>
    <w:p w:rsidR="00CE477D" w:rsidRPr="00807958" w:rsidRDefault="00CE477D" w:rsidP="000A43C7">
      <w:pPr>
        <w:autoSpaceDE w:val="0"/>
        <w:autoSpaceDN w:val="0"/>
        <w:adjustRightInd w:val="0"/>
        <w:spacing w:line="240" w:lineRule="auto"/>
        <w:ind w:firstLine="708"/>
        <w:jc w:val="left"/>
        <w:rPr>
          <w:rFonts w:ascii="Times New Roman" w:eastAsia="Times New Roman" w:hAnsi="Times New Roman" w:cs="Times New Roman"/>
          <w:b/>
          <w:bCs/>
          <w:sz w:val="28"/>
          <w:szCs w:val="28"/>
          <w:lang w:eastAsia="ru-RU"/>
        </w:rPr>
      </w:pPr>
    </w:p>
    <w:p w:rsidR="00CE477D" w:rsidRPr="00807958" w:rsidRDefault="00CE477D" w:rsidP="000A43C7">
      <w:pPr>
        <w:shd w:val="clear" w:color="auto" w:fill="FFFFFF"/>
        <w:spacing w:line="240" w:lineRule="auto"/>
        <w:ind w:right="0" w:firstLine="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ab/>
        <w:t>В результате изучения окружающего мира первоклассники научатся:</w:t>
      </w:r>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proofErr w:type="gramStart"/>
      <w:r w:rsidRPr="00807958">
        <w:rPr>
          <w:rFonts w:ascii="Times New Roman" w:eastAsia="Times New Roman" w:hAnsi="Times New Roman" w:cs="Times New Roman"/>
          <w:iCs/>
          <w:color w:val="000000"/>
          <w:sz w:val="28"/>
          <w:szCs w:val="28"/>
          <w:lang w:eastAsia="ru-RU"/>
        </w:rPr>
        <w:t>распознавать неживую и живую природу; растения дикорастущие и культурные; деревья, кустарники, травы; животных диких и домашних; насекомых, рыб, птиц;</w:t>
      </w:r>
      <w:proofErr w:type="gramEnd"/>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распознавать основные признаки времён года; некоторые охраняемые растения и животных своей местности;</w:t>
      </w:r>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приводить примеры представителей разных групп растений (дикорастущих и культурных, хвойных и лиственных деревьев, кустарников и трав), животных;</w:t>
      </w:r>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lastRenderedPageBreak/>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характеризовать признаки времён года;</w:t>
      </w:r>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объяснять значение используемых условных знаков (в учебнике, в рабочей тетради, дорожных знаков и др.):</w:t>
      </w:r>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находить факты экологического неблагополучия в окружающей среде:</w:t>
      </w:r>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понимать правила поведения в природе;</w:t>
      </w:r>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называть свой адрес в мире и в своём населённом пункте;</w:t>
      </w:r>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называть виды транспорта; наиболее распространённые профессии;</w:t>
      </w:r>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CE477D" w:rsidRPr="00807958" w:rsidRDefault="00CE477D" w:rsidP="000A43C7">
      <w:pPr>
        <w:pStyle w:val="a3"/>
        <w:numPr>
          <w:ilvl w:val="0"/>
          <w:numId w:val="29"/>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CE477D" w:rsidRPr="00807958" w:rsidRDefault="00CE477D" w:rsidP="000A43C7">
      <w:pPr>
        <w:shd w:val="clear" w:color="auto" w:fill="FFFFFF"/>
        <w:spacing w:line="240" w:lineRule="auto"/>
        <w:ind w:right="0" w:firstLine="0"/>
        <w:jc w:val="left"/>
        <w:rPr>
          <w:rFonts w:ascii="Times New Roman" w:eastAsia="Times New Roman" w:hAnsi="Times New Roman" w:cs="Times New Roman"/>
          <w:b/>
          <w:iCs/>
          <w:color w:val="000000"/>
          <w:sz w:val="28"/>
          <w:szCs w:val="28"/>
          <w:lang w:eastAsia="ru-RU"/>
        </w:rPr>
      </w:pPr>
      <w:r w:rsidRPr="00807958">
        <w:rPr>
          <w:rFonts w:ascii="Times New Roman" w:eastAsia="Times New Roman" w:hAnsi="Times New Roman" w:cs="Times New Roman"/>
          <w:iCs/>
          <w:color w:val="000000"/>
          <w:sz w:val="28"/>
          <w:szCs w:val="28"/>
          <w:lang w:eastAsia="ru-RU"/>
        </w:rPr>
        <w:tab/>
      </w:r>
      <w:r w:rsidRPr="00807958">
        <w:rPr>
          <w:rFonts w:ascii="Times New Roman" w:eastAsia="Times New Roman" w:hAnsi="Times New Roman" w:cs="Times New Roman"/>
          <w:b/>
          <w:iCs/>
          <w:color w:val="000000"/>
          <w:sz w:val="28"/>
          <w:szCs w:val="28"/>
          <w:lang w:eastAsia="ru-RU"/>
        </w:rPr>
        <w:t>Ученик</w:t>
      </w:r>
      <w:r w:rsidRPr="00807958">
        <w:rPr>
          <w:rFonts w:ascii="Times New Roman" w:eastAsia="Times New Roman" w:hAnsi="Times New Roman" w:cs="Times New Roman"/>
          <w:b/>
          <w:bCs/>
          <w:iCs/>
          <w:color w:val="000000"/>
          <w:sz w:val="28"/>
          <w:szCs w:val="28"/>
          <w:lang w:eastAsia="ru-RU"/>
        </w:rPr>
        <w:t xml:space="preserve"> получит возможность научиться:</w:t>
      </w:r>
    </w:p>
    <w:p w:rsidR="00CE477D" w:rsidRPr="00807958" w:rsidRDefault="00CE477D" w:rsidP="000A43C7">
      <w:pPr>
        <w:pStyle w:val="a3"/>
        <w:numPr>
          <w:ilvl w:val="0"/>
          <w:numId w:val="30"/>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w:t>
      </w:r>
      <w:proofErr w:type="gramStart"/>
      <w:r w:rsidRPr="00807958">
        <w:rPr>
          <w:rFonts w:ascii="Times New Roman" w:eastAsia="Times New Roman" w:hAnsi="Times New Roman" w:cs="Times New Roman"/>
          <w:iCs/>
          <w:color w:val="000000"/>
          <w:sz w:val="28"/>
          <w:szCs w:val="28"/>
          <w:lang w:eastAsia="ru-RU"/>
        </w:rPr>
        <w:t>а-</w:t>
      </w:r>
      <w:proofErr w:type="gramEnd"/>
      <w:r w:rsidRPr="00807958">
        <w:rPr>
          <w:rFonts w:ascii="Times New Roman" w:eastAsia="Times New Roman" w:hAnsi="Times New Roman" w:cs="Times New Roman"/>
          <w:iCs/>
          <w:color w:val="000000"/>
          <w:sz w:val="28"/>
          <w:szCs w:val="28"/>
          <w:lang w:eastAsia="ru-RU"/>
        </w:rPr>
        <w:t xml:space="preserve"> </w:t>
      </w:r>
      <w:proofErr w:type="spellStart"/>
      <w:r w:rsidRPr="00807958">
        <w:rPr>
          <w:rFonts w:ascii="Times New Roman" w:eastAsia="Times New Roman" w:hAnsi="Times New Roman" w:cs="Times New Roman"/>
          <w:iCs/>
          <w:color w:val="000000"/>
          <w:sz w:val="28"/>
          <w:szCs w:val="28"/>
          <w:lang w:eastAsia="ru-RU"/>
        </w:rPr>
        <w:t>блюдения</w:t>
      </w:r>
      <w:proofErr w:type="spellEnd"/>
      <w:r w:rsidRPr="00807958">
        <w:rPr>
          <w:rFonts w:ascii="Times New Roman" w:eastAsia="Times New Roman" w:hAnsi="Times New Roman" w:cs="Times New Roman"/>
          <w:iCs/>
          <w:color w:val="000000"/>
          <w:sz w:val="28"/>
          <w:szCs w:val="28"/>
          <w:lang w:eastAsia="ru-RU"/>
        </w:rPr>
        <w:t xml:space="preserve"> в природе под руководством учителя, воспитателя ГПД; выполнять правила поведения в природе;</w:t>
      </w:r>
    </w:p>
    <w:p w:rsidR="00CE477D" w:rsidRPr="00807958" w:rsidRDefault="00CE477D" w:rsidP="000A43C7">
      <w:pPr>
        <w:pStyle w:val="a3"/>
        <w:numPr>
          <w:ilvl w:val="0"/>
          <w:numId w:val="30"/>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различать изученные виды транспорта, вести наблюдения за жизнью города (села), трудом людей под руководством учителя, воспитателя ГПД;</w:t>
      </w:r>
    </w:p>
    <w:p w:rsidR="00CE477D" w:rsidRPr="00807958" w:rsidRDefault="00CE477D" w:rsidP="000A43C7">
      <w:pPr>
        <w:pStyle w:val="a3"/>
        <w:numPr>
          <w:ilvl w:val="0"/>
          <w:numId w:val="30"/>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выполнять правила личной гигиены и безопасного поведения на улице и в быту;</w:t>
      </w:r>
    </w:p>
    <w:p w:rsidR="00CE477D" w:rsidRPr="00807958" w:rsidRDefault="00CE477D" w:rsidP="000A43C7">
      <w:pPr>
        <w:pStyle w:val="a3"/>
        <w:numPr>
          <w:ilvl w:val="0"/>
          <w:numId w:val="30"/>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CE477D" w:rsidRPr="00807958" w:rsidRDefault="00CE477D" w:rsidP="000A43C7">
      <w:pPr>
        <w:pStyle w:val="a3"/>
        <w:numPr>
          <w:ilvl w:val="0"/>
          <w:numId w:val="30"/>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города (села);</w:t>
      </w:r>
    </w:p>
    <w:p w:rsidR="00CE477D" w:rsidRPr="00807958" w:rsidRDefault="00CE477D" w:rsidP="000A43C7">
      <w:pPr>
        <w:pStyle w:val="a3"/>
        <w:numPr>
          <w:ilvl w:val="0"/>
          <w:numId w:val="30"/>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объяснять отличия дикорастущих и культурных растений, связи растений и животных, приспособляемость животных к среде обитания, необходимость бережного о</w:t>
      </w:r>
      <w:proofErr w:type="gramStart"/>
      <w:r w:rsidRPr="00807958">
        <w:rPr>
          <w:rFonts w:ascii="Times New Roman" w:eastAsia="Times New Roman" w:hAnsi="Times New Roman" w:cs="Times New Roman"/>
          <w:iCs/>
          <w:color w:val="000000"/>
          <w:sz w:val="28"/>
          <w:szCs w:val="28"/>
          <w:lang w:eastAsia="ru-RU"/>
        </w:rPr>
        <w:t>т-</w:t>
      </w:r>
      <w:proofErr w:type="gramEnd"/>
      <w:r w:rsidRPr="00807958">
        <w:rPr>
          <w:rFonts w:ascii="Times New Roman" w:eastAsia="Times New Roman" w:hAnsi="Times New Roman" w:cs="Times New Roman"/>
          <w:iCs/>
          <w:color w:val="000000"/>
          <w:sz w:val="28"/>
          <w:szCs w:val="28"/>
          <w:lang w:eastAsia="ru-RU"/>
        </w:rPr>
        <w:t xml:space="preserve"> ношения к редким видам растений и животных, значение Красной книги;</w:t>
      </w:r>
    </w:p>
    <w:p w:rsidR="00CE477D" w:rsidRPr="00807958" w:rsidRDefault="00CE477D" w:rsidP="000A43C7">
      <w:pPr>
        <w:pStyle w:val="a3"/>
        <w:numPr>
          <w:ilvl w:val="0"/>
          <w:numId w:val="30"/>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объяснять роль растений, животных в природе и в жизни человека;</w:t>
      </w:r>
    </w:p>
    <w:p w:rsidR="00CE477D" w:rsidRPr="00807958" w:rsidRDefault="00CE477D" w:rsidP="000A43C7">
      <w:pPr>
        <w:pStyle w:val="a3"/>
        <w:numPr>
          <w:ilvl w:val="0"/>
          <w:numId w:val="30"/>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моделировать дерево, цветковое растение, гриб, насекомое и др.;</w:t>
      </w:r>
    </w:p>
    <w:p w:rsidR="00CE477D" w:rsidRPr="00807958" w:rsidRDefault="00CE477D" w:rsidP="000A43C7">
      <w:pPr>
        <w:pStyle w:val="a3"/>
        <w:numPr>
          <w:ilvl w:val="0"/>
          <w:numId w:val="30"/>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анализировать иллюстрации, сопоставлять их со словесным описанием в тексте;</w:t>
      </w:r>
    </w:p>
    <w:p w:rsidR="00CE477D" w:rsidRPr="00807958" w:rsidRDefault="00CE477D" w:rsidP="000A43C7">
      <w:pPr>
        <w:pStyle w:val="a3"/>
        <w:numPr>
          <w:ilvl w:val="0"/>
          <w:numId w:val="30"/>
        </w:numPr>
        <w:shd w:val="clear" w:color="auto" w:fill="FFFFFF"/>
        <w:spacing w:line="240" w:lineRule="auto"/>
        <w:ind w:left="0" w:righ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lastRenderedPageBreak/>
        <w:t>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B93786" w:rsidRPr="00807958" w:rsidRDefault="00B93786" w:rsidP="000A43C7">
      <w:pPr>
        <w:pStyle w:val="a3"/>
        <w:suppressAutoHyphens/>
        <w:spacing w:line="240" w:lineRule="auto"/>
        <w:ind w:left="360" w:firstLine="0"/>
        <w:jc w:val="left"/>
        <w:rPr>
          <w:rFonts w:ascii="Times New Roman" w:eastAsia="Calibri" w:hAnsi="Times New Roman" w:cs="Times New Roman"/>
          <w:iCs/>
          <w:sz w:val="28"/>
          <w:szCs w:val="28"/>
          <w:lang w:eastAsia="ar-SA"/>
        </w:rPr>
      </w:pPr>
    </w:p>
    <w:sectPr w:rsidR="00B93786" w:rsidRPr="00807958" w:rsidSect="00807958">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64" w:rsidRDefault="00A97D64" w:rsidP="005977C1">
      <w:pPr>
        <w:spacing w:line="240" w:lineRule="auto"/>
      </w:pPr>
      <w:r>
        <w:separator/>
      </w:r>
    </w:p>
  </w:endnote>
  <w:endnote w:type="continuationSeparator" w:id="0">
    <w:p w:rsidR="00A97D64" w:rsidRDefault="00A97D64" w:rsidP="00597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078737"/>
      <w:docPartObj>
        <w:docPartGallery w:val="Page Numbers (Bottom of Page)"/>
        <w:docPartUnique/>
      </w:docPartObj>
    </w:sdtPr>
    <w:sdtEndPr/>
    <w:sdtContent>
      <w:p w:rsidR="00807958" w:rsidRDefault="00807958">
        <w:pPr>
          <w:pStyle w:val="aa"/>
          <w:jc w:val="right"/>
        </w:pPr>
        <w:r>
          <w:fldChar w:fldCharType="begin"/>
        </w:r>
        <w:r>
          <w:instrText>PAGE   \* MERGEFORMAT</w:instrText>
        </w:r>
        <w:r>
          <w:fldChar w:fldCharType="separate"/>
        </w:r>
        <w:r w:rsidR="0088370E">
          <w:rPr>
            <w:noProof/>
          </w:rPr>
          <w:t>6</w:t>
        </w:r>
        <w:r>
          <w:fldChar w:fldCharType="end"/>
        </w:r>
      </w:p>
    </w:sdtContent>
  </w:sdt>
  <w:p w:rsidR="005977C1" w:rsidRDefault="005977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64" w:rsidRDefault="00A97D64" w:rsidP="005977C1">
      <w:pPr>
        <w:spacing w:line="240" w:lineRule="auto"/>
      </w:pPr>
      <w:r>
        <w:separator/>
      </w:r>
    </w:p>
  </w:footnote>
  <w:footnote w:type="continuationSeparator" w:id="0">
    <w:p w:rsidR="00A97D64" w:rsidRDefault="00A97D64" w:rsidP="005977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9B"/>
    <w:multiLevelType w:val="hybridMultilevel"/>
    <w:tmpl w:val="4A1C6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D3A0F"/>
    <w:multiLevelType w:val="hybridMultilevel"/>
    <w:tmpl w:val="23221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80C63"/>
    <w:multiLevelType w:val="hybridMultilevel"/>
    <w:tmpl w:val="FF98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63B08"/>
    <w:multiLevelType w:val="hybridMultilevel"/>
    <w:tmpl w:val="DB644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B7266"/>
    <w:multiLevelType w:val="hybridMultilevel"/>
    <w:tmpl w:val="F02ED5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8A7E95"/>
    <w:multiLevelType w:val="hybridMultilevel"/>
    <w:tmpl w:val="F57C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6555A"/>
    <w:multiLevelType w:val="hybridMultilevel"/>
    <w:tmpl w:val="8D7E7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926F9"/>
    <w:multiLevelType w:val="multilevel"/>
    <w:tmpl w:val="9080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4147F"/>
    <w:multiLevelType w:val="hybridMultilevel"/>
    <w:tmpl w:val="EF36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D834E0"/>
    <w:multiLevelType w:val="hybridMultilevel"/>
    <w:tmpl w:val="E204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20EAE"/>
    <w:multiLevelType w:val="hybridMultilevel"/>
    <w:tmpl w:val="C79A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66565"/>
    <w:multiLevelType w:val="hybridMultilevel"/>
    <w:tmpl w:val="55868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33ED7"/>
    <w:multiLevelType w:val="hybridMultilevel"/>
    <w:tmpl w:val="22A0B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05435B"/>
    <w:multiLevelType w:val="hybridMultilevel"/>
    <w:tmpl w:val="90E8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0573E0"/>
    <w:multiLevelType w:val="hybridMultilevel"/>
    <w:tmpl w:val="4B80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4907F8"/>
    <w:multiLevelType w:val="hybridMultilevel"/>
    <w:tmpl w:val="7528151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F0E02B8"/>
    <w:multiLevelType w:val="hybridMultilevel"/>
    <w:tmpl w:val="15CC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505123"/>
    <w:multiLevelType w:val="hybridMultilevel"/>
    <w:tmpl w:val="C99C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804B07"/>
    <w:multiLevelType w:val="hybridMultilevel"/>
    <w:tmpl w:val="290C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277617"/>
    <w:multiLevelType w:val="multilevel"/>
    <w:tmpl w:val="636E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11366"/>
    <w:multiLevelType w:val="hybridMultilevel"/>
    <w:tmpl w:val="C7CC9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D13997"/>
    <w:multiLevelType w:val="hybridMultilevel"/>
    <w:tmpl w:val="4850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061EA2"/>
    <w:multiLevelType w:val="hybridMultilevel"/>
    <w:tmpl w:val="C836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B91020"/>
    <w:multiLevelType w:val="hybridMultilevel"/>
    <w:tmpl w:val="8ACA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523E31"/>
    <w:multiLevelType w:val="multilevel"/>
    <w:tmpl w:val="599C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A24264"/>
    <w:multiLevelType w:val="hybridMultilevel"/>
    <w:tmpl w:val="5C50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1F6243"/>
    <w:multiLevelType w:val="hybridMultilevel"/>
    <w:tmpl w:val="EF00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596270"/>
    <w:multiLevelType w:val="multilevel"/>
    <w:tmpl w:val="48A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F03573"/>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892F54"/>
    <w:multiLevelType w:val="hybridMultilevel"/>
    <w:tmpl w:val="EFF8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4D0987"/>
    <w:multiLevelType w:val="multilevel"/>
    <w:tmpl w:val="542C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021495"/>
    <w:multiLevelType w:val="hybridMultilevel"/>
    <w:tmpl w:val="AD98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D667E0"/>
    <w:multiLevelType w:val="multilevel"/>
    <w:tmpl w:val="AAA6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A24F7"/>
    <w:multiLevelType w:val="hybridMultilevel"/>
    <w:tmpl w:val="C2EC8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C17C21"/>
    <w:multiLevelType w:val="hybridMultilevel"/>
    <w:tmpl w:val="AEE8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F1622"/>
    <w:multiLevelType w:val="multilevel"/>
    <w:tmpl w:val="AFE6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0829B2"/>
    <w:multiLevelType w:val="hybridMultilevel"/>
    <w:tmpl w:val="52364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1"/>
  </w:num>
  <w:num w:numId="4">
    <w:abstractNumId w:val="8"/>
  </w:num>
  <w:num w:numId="5">
    <w:abstractNumId w:val="13"/>
  </w:num>
  <w:num w:numId="6">
    <w:abstractNumId w:val="33"/>
  </w:num>
  <w:num w:numId="7">
    <w:abstractNumId w:val="20"/>
  </w:num>
  <w:num w:numId="8">
    <w:abstractNumId w:val="12"/>
  </w:num>
  <w:num w:numId="9">
    <w:abstractNumId w:val="1"/>
  </w:num>
  <w:num w:numId="10">
    <w:abstractNumId w:val="0"/>
  </w:num>
  <w:num w:numId="11">
    <w:abstractNumId w:val="37"/>
  </w:num>
  <w:num w:numId="12">
    <w:abstractNumId w:val="6"/>
  </w:num>
  <w:num w:numId="13">
    <w:abstractNumId w:val="9"/>
  </w:num>
  <w:num w:numId="14">
    <w:abstractNumId w:val="25"/>
  </w:num>
  <w:num w:numId="15">
    <w:abstractNumId w:val="18"/>
  </w:num>
  <w:num w:numId="16">
    <w:abstractNumId w:val="16"/>
  </w:num>
  <w:num w:numId="17">
    <w:abstractNumId w:val="4"/>
  </w:num>
  <w:num w:numId="18">
    <w:abstractNumId w:val="36"/>
  </w:num>
  <w:num w:numId="19">
    <w:abstractNumId w:val="24"/>
  </w:num>
  <w:num w:numId="20">
    <w:abstractNumId w:val="32"/>
  </w:num>
  <w:num w:numId="21">
    <w:abstractNumId w:val="19"/>
  </w:num>
  <w:num w:numId="22">
    <w:abstractNumId w:val="7"/>
  </w:num>
  <w:num w:numId="23">
    <w:abstractNumId w:val="10"/>
  </w:num>
  <w:num w:numId="24">
    <w:abstractNumId w:val="23"/>
  </w:num>
  <w:num w:numId="25">
    <w:abstractNumId w:val="31"/>
  </w:num>
  <w:num w:numId="26">
    <w:abstractNumId w:val="17"/>
  </w:num>
  <w:num w:numId="27">
    <w:abstractNumId w:val="29"/>
  </w:num>
  <w:num w:numId="28">
    <w:abstractNumId w:val="30"/>
  </w:num>
  <w:num w:numId="29">
    <w:abstractNumId w:val="14"/>
  </w:num>
  <w:num w:numId="30">
    <w:abstractNumId w:val="22"/>
  </w:num>
  <w:num w:numId="31">
    <w:abstractNumId w:val="34"/>
  </w:num>
  <w:num w:numId="32">
    <w:abstractNumId w:val="5"/>
  </w:num>
  <w:num w:numId="33">
    <w:abstractNumId w:val="27"/>
  </w:num>
  <w:num w:numId="34">
    <w:abstractNumId w:val="15"/>
  </w:num>
  <w:num w:numId="35">
    <w:abstractNumId w:val="11"/>
  </w:num>
  <w:num w:numId="36">
    <w:abstractNumId w:val="35"/>
  </w:num>
  <w:num w:numId="37">
    <w:abstractNumId w:val="26"/>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42F7F"/>
    <w:rsid w:val="000857C5"/>
    <w:rsid w:val="000A43C7"/>
    <w:rsid w:val="00147F9A"/>
    <w:rsid w:val="001C1E6F"/>
    <w:rsid w:val="0022274C"/>
    <w:rsid w:val="00321D30"/>
    <w:rsid w:val="00420463"/>
    <w:rsid w:val="004F6991"/>
    <w:rsid w:val="0051226A"/>
    <w:rsid w:val="005977C1"/>
    <w:rsid w:val="005B5C4C"/>
    <w:rsid w:val="006370DF"/>
    <w:rsid w:val="006411EC"/>
    <w:rsid w:val="00687131"/>
    <w:rsid w:val="006B1F4E"/>
    <w:rsid w:val="007960AB"/>
    <w:rsid w:val="007B19C7"/>
    <w:rsid w:val="007E4093"/>
    <w:rsid w:val="00807958"/>
    <w:rsid w:val="00827833"/>
    <w:rsid w:val="00842F7F"/>
    <w:rsid w:val="0088370E"/>
    <w:rsid w:val="008F606B"/>
    <w:rsid w:val="00A95525"/>
    <w:rsid w:val="00A97D64"/>
    <w:rsid w:val="00B80CEA"/>
    <w:rsid w:val="00B93786"/>
    <w:rsid w:val="00BD7BE0"/>
    <w:rsid w:val="00CE399B"/>
    <w:rsid w:val="00CE477D"/>
    <w:rsid w:val="00CF16B2"/>
    <w:rsid w:val="00D20998"/>
    <w:rsid w:val="00D7663B"/>
    <w:rsid w:val="00DA575D"/>
    <w:rsid w:val="00E00A77"/>
    <w:rsid w:val="00E00C24"/>
    <w:rsid w:val="00F25699"/>
    <w:rsid w:val="00FD3B8A"/>
    <w:rsid w:val="00FE12BE"/>
    <w:rsid w:val="00FF5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F7F"/>
    <w:pPr>
      <w:spacing w:line="322" w:lineRule="exact"/>
      <w:ind w:right="30" w:firstLine="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F7F"/>
    <w:pPr>
      <w:ind w:left="720"/>
      <w:contextualSpacing/>
    </w:pPr>
  </w:style>
  <w:style w:type="paragraph" w:styleId="a4">
    <w:name w:val="Normal (Web)"/>
    <w:basedOn w:val="a"/>
    <w:uiPriority w:val="99"/>
    <w:semiHidden/>
    <w:unhideWhenUsed/>
    <w:rsid w:val="00827833"/>
    <w:pPr>
      <w:spacing w:before="100" w:beforeAutospacing="1" w:after="100" w:afterAutospacing="1" w:line="240" w:lineRule="auto"/>
      <w:ind w:right="0"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827833"/>
    <w:rPr>
      <w:b/>
      <w:bCs/>
    </w:rPr>
  </w:style>
  <w:style w:type="character" w:styleId="a6">
    <w:name w:val="Emphasis"/>
    <w:basedOn w:val="a0"/>
    <w:uiPriority w:val="20"/>
    <w:qFormat/>
    <w:rsid w:val="00827833"/>
    <w:rPr>
      <w:i/>
      <w:iCs/>
    </w:rPr>
  </w:style>
  <w:style w:type="character" w:customStyle="1" w:styleId="apple-converted-space">
    <w:name w:val="apple-converted-space"/>
    <w:basedOn w:val="a0"/>
    <w:rsid w:val="00827833"/>
  </w:style>
  <w:style w:type="paragraph" w:customStyle="1" w:styleId="1">
    <w:name w:val="Стиль1"/>
    <w:basedOn w:val="a7"/>
    <w:link w:val="10"/>
    <w:qFormat/>
    <w:rsid w:val="00F25699"/>
    <w:pPr>
      <w:suppressAutoHyphens/>
    </w:pPr>
    <w:rPr>
      <w:rFonts w:ascii="Times New Roman" w:eastAsia="Calibri" w:hAnsi="Times New Roman" w:cs="Times New Roman"/>
      <w:sz w:val="24"/>
      <w:szCs w:val="24"/>
      <w:lang w:eastAsia="ar-SA"/>
    </w:rPr>
  </w:style>
  <w:style w:type="character" w:customStyle="1" w:styleId="10">
    <w:name w:val="Стиль1 Знак"/>
    <w:basedOn w:val="a0"/>
    <w:link w:val="1"/>
    <w:rsid w:val="00F25699"/>
    <w:rPr>
      <w:rFonts w:ascii="Times New Roman" w:eastAsia="Calibri" w:hAnsi="Times New Roman" w:cs="Times New Roman"/>
      <w:sz w:val="24"/>
      <w:szCs w:val="24"/>
      <w:lang w:eastAsia="ar-SA"/>
    </w:rPr>
  </w:style>
  <w:style w:type="paragraph" w:styleId="a7">
    <w:name w:val="No Spacing"/>
    <w:uiPriority w:val="1"/>
    <w:qFormat/>
    <w:rsid w:val="00F25699"/>
    <w:pPr>
      <w:ind w:right="30" w:firstLine="720"/>
    </w:pPr>
  </w:style>
  <w:style w:type="paragraph" w:customStyle="1" w:styleId="msonormalcxsplast">
    <w:name w:val="msonormalcxsplast"/>
    <w:basedOn w:val="a"/>
    <w:rsid w:val="00B93786"/>
    <w:pPr>
      <w:spacing w:before="75" w:after="150" w:line="240" w:lineRule="auto"/>
      <w:ind w:right="0" w:firstLine="0"/>
      <w:jc w:val="left"/>
    </w:pPr>
    <w:rPr>
      <w:rFonts w:ascii="Verdana" w:eastAsia="Calibri" w:hAnsi="Verdana" w:cs="Times New Roman"/>
      <w:sz w:val="18"/>
      <w:szCs w:val="18"/>
      <w:lang w:eastAsia="ru-RU"/>
    </w:rPr>
  </w:style>
  <w:style w:type="paragraph" w:styleId="a8">
    <w:name w:val="header"/>
    <w:basedOn w:val="a"/>
    <w:link w:val="a9"/>
    <w:uiPriority w:val="99"/>
    <w:unhideWhenUsed/>
    <w:rsid w:val="005977C1"/>
    <w:pPr>
      <w:tabs>
        <w:tab w:val="center" w:pos="4677"/>
        <w:tab w:val="right" w:pos="9355"/>
      </w:tabs>
      <w:spacing w:line="240" w:lineRule="auto"/>
    </w:pPr>
  </w:style>
  <w:style w:type="character" w:customStyle="1" w:styleId="a9">
    <w:name w:val="Верхний колонтитул Знак"/>
    <w:basedOn w:val="a0"/>
    <w:link w:val="a8"/>
    <w:uiPriority w:val="99"/>
    <w:rsid w:val="005977C1"/>
  </w:style>
  <w:style w:type="paragraph" w:styleId="aa">
    <w:name w:val="footer"/>
    <w:basedOn w:val="a"/>
    <w:link w:val="ab"/>
    <w:uiPriority w:val="99"/>
    <w:unhideWhenUsed/>
    <w:rsid w:val="005977C1"/>
    <w:pPr>
      <w:tabs>
        <w:tab w:val="center" w:pos="4677"/>
        <w:tab w:val="right" w:pos="9355"/>
      </w:tabs>
      <w:spacing w:line="240" w:lineRule="auto"/>
    </w:pPr>
  </w:style>
  <w:style w:type="character" w:customStyle="1" w:styleId="ab">
    <w:name w:val="Нижний колонтитул Знак"/>
    <w:basedOn w:val="a0"/>
    <w:link w:val="aa"/>
    <w:uiPriority w:val="99"/>
    <w:rsid w:val="005977C1"/>
  </w:style>
  <w:style w:type="table" w:styleId="ac">
    <w:name w:val="Table Grid"/>
    <w:basedOn w:val="a1"/>
    <w:uiPriority w:val="59"/>
    <w:rsid w:val="00807958"/>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B80CEA"/>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B80CEA"/>
    <w:rPr>
      <w:rFonts w:ascii="Tahoma" w:hAnsi="Tahoma" w:cs="Tahoma"/>
      <w:sz w:val="16"/>
      <w:szCs w:val="16"/>
    </w:rPr>
  </w:style>
  <w:style w:type="paragraph" w:customStyle="1" w:styleId="Standard">
    <w:name w:val="Standard"/>
    <w:rsid w:val="00CE399B"/>
    <w:pPr>
      <w:suppressAutoHyphens/>
      <w:autoSpaceDN w:val="0"/>
      <w:jc w:val="left"/>
      <w:textAlignment w:val="baseline"/>
    </w:pPr>
    <w:rPr>
      <w:rFonts w:ascii="Thames" w:eastAsia="Times New Roman" w:hAnsi="Thames" w:cs="Times New Roman"/>
      <w:kern w:val="3"/>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5147">
      <w:bodyDiv w:val="1"/>
      <w:marLeft w:val="0"/>
      <w:marRight w:val="0"/>
      <w:marTop w:val="0"/>
      <w:marBottom w:val="0"/>
      <w:divBdr>
        <w:top w:val="none" w:sz="0" w:space="0" w:color="auto"/>
        <w:left w:val="none" w:sz="0" w:space="0" w:color="auto"/>
        <w:bottom w:val="none" w:sz="0" w:space="0" w:color="auto"/>
        <w:right w:val="none" w:sz="0" w:space="0" w:color="auto"/>
      </w:divBdr>
    </w:div>
    <w:div w:id="453788534">
      <w:bodyDiv w:val="1"/>
      <w:marLeft w:val="0"/>
      <w:marRight w:val="0"/>
      <w:marTop w:val="0"/>
      <w:marBottom w:val="0"/>
      <w:divBdr>
        <w:top w:val="none" w:sz="0" w:space="0" w:color="auto"/>
        <w:left w:val="none" w:sz="0" w:space="0" w:color="auto"/>
        <w:bottom w:val="none" w:sz="0" w:space="0" w:color="auto"/>
        <w:right w:val="none" w:sz="0" w:space="0" w:color="auto"/>
      </w:divBdr>
    </w:div>
    <w:div w:id="652804365">
      <w:bodyDiv w:val="1"/>
      <w:marLeft w:val="0"/>
      <w:marRight w:val="0"/>
      <w:marTop w:val="0"/>
      <w:marBottom w:val="0"/>
      <w:divBdr>
        <w:top w:val="none" w:sz="0" w:space="0" w:color="auto"/>
        <w:left w:val="none" w:sz="0" w:space="0" w:color="auto"/>
        <w:bottom w:val="none" w:sz="0" w:space="0" w:color="auto"/>
        <w:right w:val="none" w:sz="0" w:space="0" w:color="auto"/>
      </w:divBdr>
    </w:div>
    <w:div w:id="995916259">
      <w:bodyDiv w:val="1"/>
      <w:marLeft w:val="0"/>
      <w:marRight w:val="0"/>
      <w:marTop w:val="0"/>
      <w:marBottom w:val="0"/>
      <w:divBdr>
        <w:top w:val="none" w:sz="0" w:space="0" w:color="auto"/>
        <w:left w:val="none" w:sz="0" w:space="0" w:color="auto"/>
        <w:bottom w:val="none" w:sz="0" w:space="0" w:color="auto"/>
        <w:right w:val="none" w:sz="0" w:space="0" w:color="auto"/>
      </w:divBdr>
    </w:div>
    <w:div w:id="20152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626C871-B4B1-479B-BD28-0E134E29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Абазакт СОШ2</cp:lastModifiedBy>
  <cp:revision>22</cp:revision>
  <cp:lastPrinted>2011-03-03T23:05:00Z</cp:lastPrinted>
  <dcterms:created xsi:type="dcterms:W3CDTF">2015-08-24T13:18:00Z</dcterms:created>
  <dcterms:modified xsi:type="dcterms:W3CDTF">2011-03-04T21:32:00Z</dcterms:modified>
</cp:coreProperties>
</file>